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39" w:rsidRPr="001A6C39" w:rsidRDefault="001A6C39" w:rsidP="001A6C39">
      <w:pPr>
        <w:rPr>
          <w:rFonts w:ascii="Arial" w:hAnsi="Arial" w:cs="Arial"/>
          <w:b/>
          <w:sz w:val="40"/>
          <w:szCs w:val="40"/>
        </w:rPr>
      </w:pPr>
      <w:r w:rsidRPr="001A6C39">
        <w:rPr>
          <w:rFonts w:ascii="Arial" w:hAnsi="Arial" w:cs="Arial"/>
          <w:b/>
          <w:sz w:val="40"/>
          <w:szCs w:val="40"/>
        </w:rPr>
        <w:t>Séance 2 : Autour du rôle de la presse et des médias « alternatifs »</w:t>
      </w:r>
    </w:p>
    <w:p w:rsidR="001A6C39" w:rsidRPr="00F2761C" w:rsidRDefault="001A6C39" w:rsidP="001A6C39">
      <w:pPr>
        <w:rPr>
          <w:rFonts w:ascii="Arial" w:hAnsi="Arial" w:cs="Arial"/>
          <w:sz w:val="20"/>
          <w:szCs w:val="20"/>
        </w:rPr>
      </w:pPr>
      <w:r w:rsidRPr="00F2761C">
        <w:rPr>
          <w:rFonts w:ascii="Arial" w:hAnsi="Arial" w:cs="Arial"/>
          <w:sz w:val="20"/>
          <w:szCs w:val="20"/>
        </w:rPr>
        <w:t>Vecteur de pluralisme d’opinions/lutte contre l’intolérance ?</w:t>
      </w:r>
    </w:p>
    <w:p w:rsidR="001A6C39" w:rsidRPr="00F2761C" w:rsidRDefault="001A6C39" w:rsidP="001A6C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 de</w:t>
      </w:r>
      <w:r w:rsidRPr="00F2761C">
        <w:rPr>
          <w:rFonts w:ascii="Arial" w:hAnsi="Arial" w:cs="Arial"/>
          <w:sz w:val="20"/>
          <w:szCs w:val="20"/>
        </w:rPr>
        <w:t xml:space="preserve"> « pure player » comme  Marsactu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6C39" w:rsidRDefault="001A6C39" w:rsidP="001A6C39">
      <w:pPr>
        <w:rPr>
          <w:rFonts w:ascii="Arial" w:hAnsi="Arial" w:cs="Arial"/>
          <w:b/>
          <w:color w:val="7030A0"/>
          <w:sz w:val="24"/>
          <w:szCs w:val="24"/>
        </w:rPr>
      </w:pPr>
      <w:r w:rsidRPr="0093153F">
        <w:rPr>
          <w:rFonts w:ascii="Arial" w:hAnsi="Arial" w:cs="Arial"/>
          <w:b/>
          <w:color w:val="7030A0"/>
          <w:sz w:val="24"/>
          <w:szCs w:val="24"/>
        </w:rPr>
        <w:t>Objectifs :</w:t>
      </w:r>
    </w:p>
    <w:p w:rsidR="001A6C39" w:rsidRPr="005A42A0" w:rsidRDefault="001A6C39" w:rsidP="001A6C39">
      <w:pPr>
        <w:rPr>
          <w:rFonts w:ascii="Arial" w:hAnsi="Arial" w:cs="Arial"/>
          <w:sz w:val="20"/>
          <w:szCs w:val="20"/>
        </w:rPr>
      </w:pPr>
      <w:r w:rsidRPr="005A42A0">
        <w:rPr>
          <w:rFonts w:ascii="Arial" w:hAnsi="Arial" w:cs="Arial"/>
          <w:sz w:val="20"/>
          <w:szCs w:val="20"/>
        </w:rPr>
        <w:t>Préparer les élèves à la visite du Pure player marseillais, Marsactu</w:t>
      </w:r>
    </w:p>
    <w:p w:rsidR="001A6C39" w:rsidRDefault="001A6C39" w:rsidP="001A6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Sensibiliser les élèves au journalisme alternatif proposé par ces médias numériques</w:t>
      </w:r>
    </w:p>
    <w:p w:rsidR="001A6C39" w:rsidRDefault="001A6C39" w:rsidP="001A6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Aborder les modèles économiques promus par ce type de média</w:t>
      </w:r>
    </w:p>
    <w:p w:rsidR="001A6C39" w:rsidRPr="009E32E1" w:rsidRDefault="001A6C39" w:rsidP="001A6C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Questions</w:t>
      </w:r>
      <w:bookmarkStart w:id="0" w:name="_GoBack"/>
      <w:bookmarkEnd w:id="0"/>
      <w:r w:rsidRPr="009E32E1">
        <w:rPr>
          <w:rFonts w:ascii="Arial" w:hAnsi="Arial" w:cs="Arial"/>
          <w:b/>
          <w:sz w:val="20"/>
          <w:szCs w:val="20"/>
        </w:rPr>
        <w:t> :</w:t>
      </w:r>
    </w:p>
    <w:p w:rsidR="001A6C39" w:rsidRDefault="001A6C39" w:rsidP="001A6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Qu’est-ce qu’un « pure player ? »</w:t>
      </w:r>
    </w:p>
    <w:p w:rsidR="001A6C39" w:rsidRDefault="001A6C39" w:rsidP="001A6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Définition sur wikipédia</w:t>
      </w:r>
    </w:p>
    <w:p w:rsidR="001A6C39" w:rsidRDefault="001A6C39" w:rsidP="001A6C39">
      <w:pPr>
        <w:rPr>
          <w:rFonts w:ascii="Arial" w:hAnsi="Arial" w:cs="Arial"/>
          <w:sz w:val="20"/>
          <w:szCs w:val="20"/>
        </w:rPr>
      </w:pPr>
      <w:hyperlink r:id="rId4" w:history="1">
        <w:r w:rsidRPr="00A4792E">
          <w:rPr>
            <w:rStyle w:val="Lienhypertexte"/>
            <w:rFonts w:ascii="Arial" w:hAnsi="Arial" w:cs="Arial"/>
            <w:sz w:val="20"/>
            <w:szCs w:val="20"/>
          </w:rPr>
          <w:t>http://fr.wikipedia.org/wiki/Marsactu</w:t>
        </w:r>
      </w:hyperlink>
    </w:p>
    <w:p w:rsidR="001A6C39" w:rsidRDefault="001A6C39" w:rsidP="001A6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Citer 2, 3 « Pure player » </w:t>
      </w:r>
    </w:p>
    <w:p w:rsidR="001A6C39" w:rsidRDefault="001A6C39" w:rsidP="001A6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Universalis (Médiapart)</w:t>
      </w:r>
    </w:p>
    <w:p w:rsidR="001A6C39" w:rsidRDefault="001A6C39" w:rsidP="001A6C39">
      <w:pPr>
        <w:rPr>
          <w:rFonts w:ascii="Arial" w:hAnsi="Arial" w:cs="Arial"/>
          <w:sz w:val="20"/>
          <w:szCs w:val="20"/>
        </w:rPr>
      </w:pPr>
      <w:hyperlink r:id="rId5" w:history="1">
        <w:r w:rsidRPr="00A4792E">
          <w:rPr>
            <w:rStyle w:val="Lienhypertexte"/>
            <w:rFonts w:ascii="Arial" w:hAnsi="Arial" w:cs="Arial"/>
            <w:sz w:val="20"/>
            <w:szCs w:val="20"/>
          </w:rPr>
          <w:t>http://www.universalis-edu.com/recherche/ft/mediapart*/?mode=MIXTE</w:t>
        </w:r>
      </w:hyperlink>
    </w:p>
    <w:p w:rsidR="001A6C39" w:rsidRDefault="001A6C39" w:rsidP="001A6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Trouver un article en ligne qui parle de Marsactu</w:t>
      </w:r>
    </w:p>
    <w:p w:rsidR="001A6C39" w:rsidRDefault="001A6C39" w:rsidP="001A6C39">
      <w:pPr>
        <w:pStyle w:val="Standard"/>
        <w:spacing w:line="100" w:lineRule="atLeast"/>
        <w:rPr>
          <w:rStyle w:val="Lienhypertexte"/>
          <w:rFonts w:ascii="Arial" w:hAnsi="Arial" w:cs="Arial"/>
        </w:rPr>
      </w:pPr>
      <w:hyperlink r:id="rId6" w:history="1">
        <w:r w:rsidRPr="00A4792E">
          <w:rPr>
            <w:rStyle w:val="Lienhypertexte"/>
            <w:rFonts w:ascii="Arial" w:hAnsi="Arial" w:cs="Arial"/>
          </w:rPr>
          <w:t>http://www.lenouveleconomiste.fr/marsactu-pure-player-de-lactualite-locale-marseillaise-17467/</w:t>
        </w:r>
      </w:hyperlink>
    </w:p>
    <w:p w:rsidR="001A6C39" w:rsidRDefault="001A6C39" w:rsidP="001A6C39">
      <w:pPr>
        <w:pStyle w:val="Standard"/>
        <w:spacing w:line="100" w:lineRule="atLeast"/>
        <w:rPr>
          <w:rStyle w:val="Lienhypertexte"/>
          <w:rFonts w:ascii="Arial" w:hAnsi="Arial" w:cs="Arial"/>
        </w:rPr>
      </w:pPr>
    </w:p>
    <w:p w:rsidR="001A6C39" w:rsidRDefault="001A6C39" w:rsidP="001A6C39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Trouver un article en ligne qui parle des « pure player »</w:t>
      </w:r>
    </w:p>
    <w:p w:rsidR="001A6C39" w:rsidRDefault="001A6C39" w:rsidP="001A6C39">
      <w:pPr>
        <w:pStyle w:val="Standard"/>
        <w:spacing w:line="100" w:lineRule="atLeast"/>
        <w:rPr>
          <w:rFonts w:ascii="Arial" w:hAnsi="Arial" w:cs="Arial"/>
        </w:rPr>
      </w:pPr>
    </w:p>
    <w:p w:rsidR="001A6C39" w:rsidRPr="000A79E9" w:rsidRDefault="001A6C39" w:rsidP="001A6C39">
      <w:pPr>
        <w:pStyle w:val="Standard"/>
        <w:spacing w:line="100" w:lineRule="atLeast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Télérama</w:t>
      </w:r>
    </w:p>
    <w:p w:rsidR="001A6C39" w:rsidRDefault="001A6C39" w:rsidP="001A6C39">
      <w:pPr>
        <w:pStyle w:val="Standard"/>
        <w:spacing w:line="100" w:lineRule="atLeast"/>
        <w:rPr>
          <w:rFonts w:ascii="Arial" w:hAnsi="Arial" w:cs="Arial"/>
        </w:rPr>
      </w:pPr>
      <w:hyperlink r:id="rId7" w:history="1">
        <w:r w:rsidRPr="00425F4B">
          <w:rPr>
            <w:rStyle w:val="Lienhypertexte"/>
            <w:rFonts w:ascii="Arial" w:hAnsi="Arial" w:cs="Arial"/>
          </w:rPr>
          <w:t>http://www.telerama.fr/medias/les-pure-players-ou-le-pari-de-la-presse-en-ligne,74902.php</w:t>
        </w:r>
      </w:hyperlink>
    </w:p>
    <w:p w:rsidR="001A6C39" w:rsidRDefault="001A6C39" w:rsidP="001A6C39">
      <w:pPr>
        <w:pStyle w:val="Standard"/>
        <w:spacing w:line="100" w:lineRule="atLeast"/>
        <w:rPr>
          <w:rFonts w:ascii="Arial" w:hAnsi="Arial" w:cs="Arial"/>
        </w:rPr>
      </w:pPr>
    </w:p>
    <w:p w:rsidR="001A6C39" w:rsidRDefault="001A6C39" w:rsidP="001A6C39">
      <w:pPr>
        <w:spacing w:after="0" w:line="300" w:lineRule="atLeast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arrêtsuri</w:t>
      </w:r>
      <w:r w:rsidRPr="00D44381">
        <w:rPr>
          <w:rFonts w:ascii="Arial" w:hAnsi="Arial" w:cs="Arial"/>
          <w:sz w:val="20"/>
          <w:szCs w:val="20"/>
          <w:lang w:eastAsia="fr-FR"/>
        </w:rPr>
        <w:t>mages</w:t>
      </w:r>
      <w:r>
        <w:rPr>
          <w:rFonts w:ascii="Arial" w:hAnsi="Arial" w:cs="Arial"/>
          <w:sz w:val="20"/>
          <w:szCs w:val="20"/>
          <w:lang w:eastAsia="fr-FR"/>
        </w:rPr>
        <w:t>.net (pure player)</w:t>
      </w:r>
    </w:p>
    <w:p w:rsidR="001A6C39" w:rsidRDefault="001A6C39" w:rsidP="001A6C39">
      <w:pPr>
        <w:pStyle w:val="Standard"/>
        <w:spacing w:line="100" w:lineRule="atLeast"/>
        <w:rPr>
          <w:rFonts w:ascii="Arial" w:hAnsi="Arial" w:cs="Arial"/>
        </w:rPr>
      </w:pPr>
      <w:hyperlink r:id="rId8" w:history="1">
        <w:r w:rsidRPr="00A4792E">
          <w:rPr>
            <w:rStyle w:val="Lienhypertexte"/>
            <w:rFonts w:ascii="Arial" w:hAnsi="Arial" w:cs="Arial"/>
          </w:rPr>
          <w:t>http://www.arretsurimages.net/breves/2011-02-28/Atlantico-nouveau-pure-player-de-droite-id10504</w:t>
        </w:r>
      </w:hyperlink>
    </w:p>
    <w:p w:rsidR="001A6C39" w:rsidRDefault="001A6C39" w:rsidP="001A6C39">
      <w:pPr>
        <w:pStyle w:val="Standard"/>
        <w:spacing w:line="100" w:lineRule="atLeast"/>
        <w:rPr>
          <w:rFonts w:ascii="Arial" w:hAnsi="Arial" w:cs="Arial"/>
        </w:rPr>
      </w:pPr>
    </w:p>
    <w:p w:rsidR="001A6C39" w:rsidRDefault="001A6C39" w:rsidP="001A6C39">
      <w:pPr>
        <w:pStyle w:val="Standard"/>
        <w:spacing w:line="100" w:lineRule="atLeast"/>
        <w:rPr>
          <w:rFonts w:ascii="Arial" w:hAnsi="Arial" w:cs="Arial"/>
        </w:rPr>
      </w:pPr>
      <w:hyperlink r:id="rId9" w:history="1">
        <w:r w:rsidRPr="00A4792E">
          <w:rPr>
            <w:rStyle w:val="Lienhypertexte"/>
            <w:rFonts w:ascii="Arial" w:hAnsi="Arial" w:cs="Arial"/>
          </w:rPr>
          <w:t>http://www.arretsurimages.net/breves/2014-03-21/Marseille-correspondant-Reuters-et-red-chef-du-site-de-la-ville-id17132</w:t>
        </w:r>
      </w:hyperlink>
    </w:p>
    <w:p w:rsidR="005446F7" w:rsidRDefault="005446F7"/>
    <w:sectPr w:rsidR="005446F7" w:rsidSect="001F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A6C39"/>
    <w:rsid w:val="00192677"/>
    <w:rsid w:val="001A6C39"/>
    <w:rsid w:val="001F5F8E"/>
    <w:rsid w:val="005446F7"/>
    <w:rsid w:val="00D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C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A6C3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A6C39"/>
    <w:pPr>
      <w:suppressAutoHyphens/>
      <w:autoSpaceDN w:val="0"/>
    </w:pPr>
    <w:rPr>
      <w:rFonts w:eastAsia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etsurimages.net/breves/2011-02-28/Atlantico-nouveau-pure-player-de-droite-id105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lerama.fr/medias/les-pure-players-ou-le-pari-de-la-presse-en-ligne,7490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ouveleconomiste.fr/marsactu-pure-player-de-lactualite-locale-marseillaise-174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versalis-edu.com/recherche/ft/mediapart*/?mode=MIXT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r.wikipedia.org/wiki/Marsactu" TargetMode="External"/><Relationship Id="rId9" Type="http://schemas.openxmlformats.org/officeDocument/2006/relationships/hyperlink" Target="http://www.arretsurimages.net/breves/2014-03-21/Marseille-correspondant-Reuters-et-red-chef-du-site-de-la-ville-id171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1653</Characters>
  <Application>Microsoft Office Word</Application>
  <DocSecurity>0</DocSecurity>
  <Lines>13</Lines>
  <Paragraphs>3</Paragraphs>
  <ScaleCrop>false</ScaleCrop>
  <Company>Région PACA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1</cp:revision>
  <dcterms:created xsi:type="dcterms:W3CDTF">2014-12-09T08:36:00Z</dcterms:created>
  <dcterms:modified xsi:type="dcterms:W3CDTF">2014-12-09T08:38:00Z</dcterms:modified>
</cp:coreProperties>
</file>